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F4CFF" w14:textId="49E2828A" w:rsidR="00A87E62" w:rsidRDefault="00580AFB" w:rsidP="00F671F9">
      <w:pPr>
        <w:shd w:val="clear" w:color="auto" w:fill="FFFFFF"/>
        <w:rPr>
          <w:rFonts w:ascii="Times New Roman" w:eastAsia="Times New Roman" w:hAnsi="Times New Roman" w:cs="Times New Roman"/>
          <w:color w:val="000000" w:themeColor="text1"/>
        </w:rPr>
      </w:pPr>
      <w:bookmarkStart w:id="0" w:name="_GoBack"/>
      <w:bookmarkEnd w:id="0"/>
      <w:r w:rsidRPr="009603A2">
        <w:rPr>
          <w:rFonts w:ascii="Times New Roman" w:eastAsia="Times New Roman" w:hAnsi="Times New Roman" w:cs="Times New Roman"/>
          <w:color w:val="000000" w:themeColor="text1"/>
          <w:highlight w:val="yellow"/>
        </w:rPr>
        <w:t>LOGO HERE</w:t>
      </w:r>
    </w:p>
    <w:p w14:paraId="5475A0EC" w14:textId="77777777" w:rsidR="00580AFB" w:rsidRDefault="00580AFB" w:rsidP="00F671F9">
      <w:pPr>
        <w:shd w:val="clear" w:color="auto" w:fill="FFFFFF"/>
        <w:rPr>
          <w:rFonts w:ascii="Times New Roman" w:eastAsia="Times New Roman" w:hAnsi="Times New Roman" w:cs="Times New Roman"/>
          <w:color w:val="000000" w:themeColor="text1"/>
        </w:rPr>
      </w:pPr>
    </w:p>
    <w:p w14:paraId="3FAB4F2F" w14:textId="77777777" w:rsidR="00580AFB" w:rsidRDefault="00580AFB" w:rsidP="00F671F9">
      <w:pPr>
        <w:shd w:val="clear" w:color="auto" w:fill="FFFFFF"/>
        <w:rPr>
          <w:rFonts w:ascii="Times New Roman" w:eastAsia="Times New Roman" w:hAnsi="Times New Roman" w:cs="Times New Roman"/>
          <w:color w:val="000000" w:themeColor="text1"/>
        </w:rPr>
      </w:pPr>
    </w:p>
    <w:p w14:paraId="2A09828F" w14:textId="77777777" w:rsidR="00580AFB" w:rsidRDefault="00580AFB" w:rsidP="00F671F9">
      <w:pPr>
        <w:shd w:val="clear" w:color="auto" w:fill="FFFFFF"/>
        <w:rPr>
          <w:rFonts w:ascii="Times New Roman" w:eastAsia="Times New Roman" w:hAnsi="Times New Roman" w:cs="Times New Roman"/>
          <w:color w:val="000000" w:themeColor="text1"/>
        </w:rPr>
      </w:pPr>
    </w:p>
    <w:p w14:paraId="71898C41" w14:textId="298A177C" w:rsidR="00A87E62" w:rsidRDefault="00A87E62" w:rsidP="00F671F9">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Alaska Congressional Delegation</w:t>
      </w:r>
    </w:p>
    <w:p w14:paraId="269126CC" w14:textId="54EB2DF6" w:rsidR="00A87E62" w:rsidRDefault="00A87E62" w:rsidP="00F671F9">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Senator Lisa Murkowski</w:t>
      </w:r>
    </w:p>
    <w:p w14:paraId="31B3AC71" w14:textId="3E5B6559" w:rsidR="00A87E62" w:rsidRDefault="00A87E62" w:rsidP="00F671F9">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Senator Dan Sullivan</w:t>
      </w:r>
    </w:p>
    <w:p w14:paraId="5D4F1812" w14:textId="77777777" w:rsidR="00A87E62" w:rsidRDefault="00A87E62" w:rsidP="00F671F9">
      <w:pPr>
        <w:shd w:val="clear" w:color="auto" w:fill="FFFFFF"/>
        <w:rPr>
          <w:rFonts w:ascii="Times New Roman" w:eastAsia="Times New Roman" w:hAnsi="Times New Roman" w:cs="Times New Roman"/>
          <w:color w:val="000000" w:themeColor="text1"/>
        </w:rPr>
      </w:pPr>
    </w:p>
    <w:p w14:paraId="534BD602" w14:textId="77777777" w:rsidR="00A87E62" w:rsidRDefault="00A87E62" w:rsidP="00F671F9">
      <w:pPr>
        <w:shd w:val="clear" w:color="auto" w:fill="FFFFFF"/>
        <w:rPr>
          <w:rFonts w:ascii="Times New Roman" w:eastAsia="Times New Roman" w:hAnsi="Times New Roman" w:cs="Times New Roman"/>
          <w:color w:val="000000" w:themeColor="text1"/>
        </w:rPr>
      </w:pPr>
    </w:p>
    <w:p w14:paraId="1F5DD9EE" w14:textId="6E7E32B6" w:rsidR="00A87E62" w:rsidRDefault="00A87E62" w:rsidP="00F671F9">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Dear Senator Murkowski &amp; Senator Sullivan:</w:t>
      </w:r>
    </w:p>
    <w:p w14:paraId="74B6DEE0" w14:textId="77777777" w:rsidR="00A87E62" w:rsidRDefault="00A87E62" w:rsidP="00F671F9">
      <w:pPr>
        <w:shd w:val="clear" w:color="auto" w:fill="FFFFFF"/>
        <w:rPr>
          <w:rFonts w:ascii="Times New Roman" w:eastAsia="Times New Roman" w:hAnsi="Times New Roman" w:cs="Times New Roman"/>
          <w:color w:val="000000" w:themeColor="text1"/>
        </w:rPr>
      </w:pPr>
    </w:p>
    <w:p w14:paraId="49B61739" w14:textId="70A91213" w:rsidR="00F671F9" w:rsidRPr="00A10418" w:rsidRDefault="00F671F9" w:rsidP="00F671F9">
      <w:pPr>
        <w:shd w:val="clear" w:color="auto" w:fill="FFFFFF"/>
        <w:rPr>
          <w:rFonts w:ascii="Arial" w:eastAsia="Times New Roman" w:hAnsi="Arial" w:cs="Arial"/>
          <w:color w:val="000000" w:themeColor="text1"/>
        </w:rPr>
      </w:pPr>
      <w:r w:rsidRPr="00A10418">
        <w:rPr>
          <w:rFonts w:ascii="Times New Roman" w:eastAsia="Times New Roman" w:hAnsi="Times New Roman" w:cs="Times New Roman"/>
          <w:color w:val="000000" w:themeColor="text1"/>
        </w:rPr>
        <w:t xml:space="preserve">As Congress searches for ways to help Americans who have been hard hit by the economic downturn caused by the coronavirus, </w:t>
      </w:r>
      <w:r w:rsidR="00580AFB">
        <w:rPr>
          <w:rFonts w:ascii="Times New Roman" w:eastAsia="Times New Roman" w:hAnsi="Times New Roman" w:cs="Times New Roman"/>
          <w:color w:val="000000" w:themeColor="text1"/>
        </w:rPr>
        <w:t>{</w:t>
      </w:r>
      <w:r w:rsidR="00580AFB" w:rsidRPr="00580AFB">
        <w:rPr>
          <w:rFonts w:ascii="Times New Roman" w:eastAsia="Times New Roman" w:hAnsi="Times New Roman" w:cs="Times New Roman"/>
          <w:color w:val="000000" w:themeColor="text1"/>
          <w:highlight w:val="yellow"/>
        </w:rPr>
        <w:t>INSERT NAME OF ORGANIZATION HERE</w:t>
      </w:r>
      <w:r w:rsidR="00580AFB">
        <w:rPr>
          <w:rFonts w:ascii="Times New Roman" w:eastAsia="Times New Roman" w:hAnsi="Times New Roman" w:cs="Times New Roman"/>
          <w:color w:val="000000" w:themeColor="text1"/>
        </w:rPr>
        <w:t>}</w:t>
      </w:r>
      <w:r w:rsidRPr="00A10418">
        <w:rPr>
          <w:rFonts w:ascii="Times New Roman" w:eastAsia="Times New Roman" w:hAnsi="Times New Roman" w:cs="Times New Roman"/>
          <w:color w:val="000000" w:themeColor="text1"/>
        </w:rPr>
        <w:t xml:space="preserve"> ask</w:t>
      </w:r>
      <w:r w:rsidR="00580AFB">
        <w:rPr>
          <w:rFonts w:ascii="Times New Roman" w:eastAsia="Times New Roman" w:hAnsi="Times New Roman" w:cs="Times New Roman"/>
          <w:color w:val="000000" w:themeColor="text1"/>
        </w:rPr>
        <w:t>s</w:t>
      </w:r>
      <w:r w:rsidRPr="00A10418">
        <w:rPr>
          <w:rFonts w:ascii="Times New Roman" w:eastAsia="Times New Roman" w:hAnsi="Times New Roman" w:cs="Times New Roman"/>
          <w:color w:val="000000" w:themeColor="text1"/>
        </w:rPr>
        <w:t xml:space="preserve"> you to consider the role America’s </w:t>
      </w:r>
      <w:r w:rsidRPr="007448C5">
        <w:rPr>
          <w:rFonts w:ascii="Times New Roman" w:eastAsia="Times New Roman" w:hAnsi="Times New Roman" w:cs="Times New Roman"/>
          <w:b/>
          <w:bCs/>
          <w:i/>
          <w:iCs/>
          <w:color w:val="000000" w:themeColor="text1"/>
        </w:rPr>
        <w:t xml:space="preserve">National Heritage Areas </w:t>
      </w:r>
      <w:r w:rsidRPr="00A10418">
        <w:rPr>
          <w:rFonts w:ascii="Times New Roman" w:eastAsia="Times New Roman" w:hAnsi="Times New Roman" w:cs="Times New Roman"/>
          <w:color w:val="000000" w:themeColor="text1"/>
        </w:rPr>
        <w:t>can and should play in our nation’s recovery.</w:t>
      </w:r>
    </w:p>
    <w:p w14:paraId="69A5B2A8" w14:textId="77777777" w:rsidR="00F671F9" w:rsidRPr="00A10418" w:rsidRDefault="00F671F9" w:rsidP="00F671F9">
      <w:pPr>
        <w:shd w:val="clear" w:color="auto" w:fill="FFFFFF"/>
        <w:rPr>
          <w:rFonts w:ascii="Arial" w:eastAsia="Times New Roman" w:hAnsi="Arial" w:cs="Arial"/>
          <w:color w:val="000000" w:themeColor="text1"/>
        </w:rPr>
      </w:pPr>
      <w:r w:rsidRPr="00A10418">
        <w:rPr>
          <w:rFonts w:ascii="Times New Roman" w:eastAsia="Times New Roman" w:hAnsi="Times New Roman" w:cs="Times New Roman"/>
          <w:color w:val="000000" w:themeColor="text1"/>
        </w:rPr>
        <w:t> </w:t>
      </w:r>
    </w:p>
    <w:p w14:paraId="14C3C5C7" w14:textId="6486B9B9" w:rsidR="00F671F9" w:rsidRPr="00A10418" w:rsidRDefault="00F671F9" w:rsidP="00F671F9">
      <w:pPr>
        <w:shd w:val="clear" w:color="auto" w:fill="FFFFFF"/>
        <w:rPr>
          <w:rFonts w:ascii="Arial" w:eastAsia="Times New Roman" w:hAnsi="Arial" w:cs="Arial"/>
          <w:color w:val="000000" w:themeColor="text1"/>
        </w:rPr>
      </w:pPr>
      <w:r w:rsidRPr="00A10418">
        <w:rPr>
          <w:rFonts w:ascii="Times New Roman" w:eastAsia="Times New Roman" w:hAnsi="Times New Roman" w:cs="Times New Roman"/>
          <w:color w:val="000000" w:themeColor="text1"/>
        </w:rPr>
        <w:t xml:space="preserve">America’s National Heritage Areas </w:t>
      </w:r>
      <w:r>
        <w:rPr>
          <w:rFonts w:ascii="Times New Roman" w:eastAsia="Times New Roman" w:hAnsi="Times New Roman" w:cs="Times New Roman"/>
          <w:color w:val="000000" w:themeColor="text1"/>
        </w:rPr>
        <w:t>revitalize</w:t>
      </w:r>
      <w:r w:rsidRPr="00A10418">
        <w:rPr>
          <w:rFonts w:ascii="Times New Roman" w:eastAsia="Times New Roman" w:hAnsi="Times New Roman" w:cs="Times New Roman"/>
          <w:color w:val="000000" w:themeColor="text1"/>
        </w:rPr>
        <w:t xml:space="preserve"> local communities </w:t>
      </w:r>
      <w:r>
        <w:rPr>
          <w:rFonts w:ascii="Times New Roman" w:eastAsia="Times New Roman" w:hAnsi="Times New Roman" w:cs="Times New Roman"/>
          <w:color w:val="000000" w:themeColor="text1"/>
        </w:rPr>
        <w:t>through</w:t>
      </w:r>
      <w:r w:rsidRPr="00A10418">
        <w:rPr>
          <w:rFonts w:ascii="Times New Roman" w:eastAsia="Times New Roman" w:hAnsi="Times New Roman" w:cs="Times New Roman"/>
          <w:color w:val="000000" w:themeColor="text1"/>
        </w:rPr>
        <w:t xml:space="preserve"> heritage </w:t>
      </w:r>
      <w:r>
        <w:rPr>
          <w:rFonts w:ascii="Times New Roman" w:eastAsia="Times New Roman" w:hAnsi="Times New Roman" w:cs="Times New Roman"/>
          <w:color w:val="000000" w:themeColor="text1"/>
        </w:rPr>
        <w:t xml:space="preserve">preservation </w:t>
      </w:r>
      <w:r w:rsidRPr="00A10418">
        <w:rPr>
          <w:rFonts w:ascii="Times New Roman" w:eastAsia="Times New Roman" w:hAnsi="Times New Roman" w:cs="Times New Roman"/>
          <w:color w:val="000000" w:themeColor="text1"/>
        </w:rPr>
        <w:t xml:space="preserve">and tourism. </w:t>
      </w:r>
      <w:r w:rsidR="00050398">
        <w:rPr>
          <w:rFonts w:ascii="Times New Roman" w:eastAsia="Times New Roman" w:hAnsi="Times New Roman" w:cs="Times New Roman"/>
          <w:color w:val="000000" w:themeColor="text1"/>
        </w:rPr>
        <w:t>National Heritage Areas</w:t>
      </w:r>
      <w:r>
        <w:rPr>
          <w:rFonts w:ascii="Times New Roman" w:eastAsia="Times New Roman" w:hAnsi="Times New Roman" w:cs="Times New Roman"/>
          <w:color w:val="000000" w:themeColor="text1"/>
        </w:rPr>
        <w:t xml:space="preserve"> </w:t>
      </w:r>
      <w:r w:rsidR="00050398">
        <w:rPr>
          <w:rFonts w:ascii="Times New Roman" w:eastAsia="Times New Roman" w:hAnsi="Times New Roman" w:cs="Times New Roman"/>
          <w:color w:val="000000" w:themeColor="text1"/>
        </w:rPr>
        <w:t xml:space="preserve">not </w:t>
      </w:r>
      <w:r>
        <w:rPr>
          <w:rFonts w:ascii="Times New Roman" w:eastAsia="Times New Roman" w:hAnsi="Times New Roman" w:cs="Times New Roman"/>
          <w:color w:val="000000" w:themeColor="text1"/>
        </w:rPr>
        <w:t>only meet the required</w:t>
      </w:r>
      <w:r w:rsidRPr="00A10418">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50-50% federal match, </w:t>
      </w:r>
      <w:r w:rsidR="00DE78D1">
        <w:rPr>
          <w:rFonts w:ascii="Times New Roman" w:eastAsia="Times New Roman" w:hAnsi="Times New Roman" w:cs="Times New Roman"/>
          <w:color w:val="000000" w:themeColor="text1"/>
        </w:rPr>
        <w:t>but</w:t>
      </w:r>
      <w:r w:rsidRPr="00A10418">
        <w:rPr>
          <w:rFonts w:ascii="Times New Roman" w:eastAsia="Times New Roman" w:hAnsi="Times New Roman" w:cs="Times New Roman"/>
          <w:color w:val="000000" w:themeColor="text1"/>
        </w:rPr>
        <w:t xml:space="preserve"> leverage</w:t>
      </w:r>
      <w:r>
        <w:rPr>
          <w:rFonts w:ascii="Times New Roman" w:eastAsia="Times New Roman" w:hAnsi="Times New Roman" w:cs="Times New Roman"/>
          <w:color w:val="000000" w:themeColor="text1"/>
        </w:rPr>
        <w:t xml:space="preserve"> an average of $5.50 in local, state and private funding</w:t>
      </w:r>
      <w:r w:rsidRPr="00A10418">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to advance crucial community projects.  </w:t>
      </w:r>
      <w:r w:rsidR="00DE78D1">
        <w:rPr>
          <w:rFonts w:ascii="Times New Roman" w:eastAsia="Times New Roman" w:hAnsi="Times New Roman" w:cs="Times New Roman"/>
          <w:color w:val="000000" w:themeColor="text1"/>
        </w:rPr>
        <w:t xml:space="preserve">The </w:t>
      </w:r>
      <w:r w:rsidR="00DE78D1" w:rsidRPr="00DE78D1">
        <w:rPr>
          <w:rFonts w:ascii="Times New Roman" w:eastAsia="Times New Roman" w:hAnsi="Times New Roman" w:cs="Times New Roman"/>
          <w:b/>
          <w:color w:val="000000" w:themeColor="text1"/>
        </w:rPr>
        <w:t>Kenai Mountains-Turnagain Arm National Heritage Area</w:t>
      </w:r>
      <w:r w:rsidR="00DE78D1">
        <w:rPr>
          <w:rFonts w:ascii="Times New Roman" w:eastAsia="Times New Roman" w:hAnsi="Times New Roman" w:cs="Times New Roman"/>
          <w:color w:val="000000" w:themeColor="text1"/>
        </w:rPr>
        <w:t xml:space="preserve"> has</w:t>
      </w:r>
      <w:r>
        <w:rPr>
          <w:rFonts w:ascii="Times New Roman" w:eastAsia="Times New Roman" w:hAnsi="Times New Roman" w:cs="Times New Roman"/>
          <w:color w:val="000000" w:themeColor="text1"/>
        </w:rPr>
        <w:t xml:space="preserve"> </w:t>
      </w:r>
      <w:r w:rsidRPr="00A10418">
        <w:rPr>
          <w:rFonts w:ascii="Times New Roman" w:eastAsia="Times New Roman" w:hAnsi="Times New Roman" w:cs="Times New Roman"/>
          <w:color w:val="000000" w:themeColor="text1"/>
        </w:rPr>
        <w:t>accomplished this work in</w:t>
      </w:r>
      <w:r>
        <w:rPr>
          <w:rFonts w:ascii="Times New Roman" w:eastAsia="Times New Roman" w:hAnsi="Times New Roman" w:cs="Times New Roman"/>
          <w:color w:val="000000" w:themeColor="text1"/>
        </w:rPr>
        <w:t xml:space="preserve"> both urban and </w:t>
      </w:r>
      <w:r w:rsidRPr="00A10418">
        <w:rPr>
          <w:rFonts w:ascii="Times New Roman" w:eastAsia="Times New Roman" w:hAnsi="Times New Roman" w:cs="Times New Roman"/>
          <w:color w:val="000000" w:themeColor="text1"/>
        </w:rPr>
        <w:t xml:space="preserve">rural areas where other means of support were </w:t>
      </w:r>
      <w:r>
        <w:rPr>
          <w:rFonts w:ascii="Times New Roman" w:eastAsia="Times New Roman" w:hAnsi="Times New Roman" w:cs="Times New Roman"/>
          <w:color w:val="000000" w:themeColor="text1"/>
        </w:rPr>
        <w:t xml:space="preserve">limited or </w:t>
      </w:r>
      <w:r w:rsidRPr="00A10418">
        <w:rPr>
          <w:rFonts w:ascii="Times New Roman" w:eastAsia="Times New Roman" w:hAnsi="Times New Roman" w:cs="Times New Roman"/>
          <w:color w:val="000000" w:themeColor="text1"/>
        </w:rPr>
        <w:t>non-existent</w:t>
      </w:r>
      <w:r>
        <w:rPr>
          <w:rFonts w:ascii="Times New Roman" w:eastAsia="Times New Roman" w:hAnsi="Times New Roman" w:cs="Times New Roman"/>
          <w:color w:val="000000" w:themeColor="text1"/>
        </w:rPr>
        <w:t xml:space="preserve">, </w:t>
      </w:r>
      <w:r w:rsidRPr="007448C5">
        <w:rPr>
          <w:rFonts w:ascii="Times New Roman" w:eastAsia="Times New Roman" w:hAnsi="Times New Roman" w:cs="Times New Roman"/>
          <w:i/>
          <w:iCs/>
          <w:color w:val="000000" w:themeColor="text1"/>
        </w:rPr>
        <w:t>restoring both a sense of hope and pride of place</w:t>
      </w:r>
      <w:r w:rsidRPr="00A10418">
        <w:rPr>
          <w:rFonts w:ascii="Times New Roman" w:eastAsia="Times New Roman" w:hAnsi="Times New Roman" w:cs="Times New Roman"/>
          <w:color w:val="000000" w:themeColor="text1"/>
        </w:rPr>
        <w:t>.</w:t>
      </w:r>
    </w:p>
    <w:p w14:paraId="3587289A" w14:textId="77777777" w:rsidR="00F671F9" w:rsidRDefault="00F671F9" w:rsidP="00F671F9">
      <w:pPr>
        <w:shd w:val="clear" w:color="auto" w:fill="FFFFFF"/>
        <w:rPr>
          <w:rFonts w:ascii="Times New Roman" w:eastAsia="Times New Roman" w:hAnsi="Times New Roman" w:cs="Times New Roman"/>
          <w:color w:val="000000" w:themeColor="text1"/>
        </w:rPr>
      </w:pPr>
      <w:r w:rsidRPr="00A10418">
        <w:rPr>
          <w:rFonts w:ascii="Times New Roman" w:eastAsia="Times New Roman" w:hAnsi="Times New Roman" w:cs="Times New Roman"/>
          <w:color w:val="000000" w:themeColor="text1"/>
        </w:rPr>
        <w:t xml:space="preserve">  </w:t>
      </w:r>
    </w:p>
    <w:p w14:paraId="1D2D7676" w14:textId="77777777" w:rsidR="00F671F9" w:rsidRPr="00A10418" w:rsidRDefault="00F671F9" w:rsidP="00F671F9">
      <w:pPr>
        <w:shd w:val="clear" w:color="auto" w:fill="FFFFFF"/>
        <w:rPr>
          <w:rFonts w:ascii="Arial" w:eastAsia="Times New Roman" w:hAnsi="Arial" w:cs="Arial"/>
          <w:color w:val="000000" w:themeColor="text1"/>
        </w:rPr>
      </w:pPr>
      <w:r w:rsidRPr="00A10418">
        <w:rPr>
          <w:rFonts w:ascii="Times New Roman" w:eastAsia="Times New Roman" w:hAnsi="Times New Roman" w:cs="Times New Roman"/>
          <w:color w:val="000000" w:themeColor="text1"/>
        </w:rPr>
        <w:t>We request the following measures from Congress</w:t>
      </w:r>
      <w:r>
        <w:rPr>
          <w:rFonts w:ascii="Times New Roman" w:eastAsia="Times New Roman" w:hAnsi="Times New Roman" w:cs="Times New Roman"/>
          <w:color w:val="000000" w:themeColor="text1"/>
        </w:rPr>
        <w:t xml:space="preserve"> as part of a national recovery initiative.</w:t>
      </w:r>
    </w:p>
    <w:p w14:paraId="74265086" w14:textId="77777777" w:rsidR="00F671F9" w:rsidRPr="00A10418" w:rsidRDefault="00F671F9" w:rsidP="00F671F9">
      <w:pPr>
        <w:shd w:val="clear" w:color="auto" w:fill="FFFFFF"/>
        <w:rPr>
          <w:rFonts w:ascii="Arial" w:eastAsia="Times New Roman" w:hAnsi="Arial" w:cs="Arial"/>
          <w:color w:val="000000" w:themeColor="text1"/>
        </w:rPr>
      </w:pPr>
      <w:r w:rsidRPr="00A10418">
        <w:rPr>
          <w:rFonts w:ascii="Times New Roman" w:eastAsia="Times New Roman" w:hAnsi="Times New Roman" w:cs="Times New Roman"/>
          <w:color w:val="000000" w:themeColor="text1"/>
        </w:rPr>
        <w:t> </w:t>
      </w:r>
    </w:p>
    <w:p w14:paraId="7CEC25B4" w14:textId="1194637F" w:rsidR="00F671F9" w:rsidRPr="00A10418" w:rsidRDefault="00F671F9" w:rsidP="00F671F9">
      <w:pPr>
        <w:pStyle w:val="NormalWeb"/>
        <w:numPr>
          <w:ilvl w:val="0"/>
          <w:numId w:val="1"/>
        </w:numPr>
        <w:shd w:val="clear" w:color="auto" w:fill="FFFFFF"/>
        <w:spacing w:before="0" w:beforeAutospacing="0" w:after="0" w:afterAutospacing="0"/>
        <w:rPr>
          <w:rFonts w:ascii="Calibri" w:hAnsi="Calibri" w:cs="Calibri"/>
          <w:color w:val="000000" w:themeColor="text1"/>
          <w:sz w:val="22"/>
          <w:szCs w:val="22"/>
        </w:rPr>
      </w:pPr>
      <w:r w:rsidRPr="00745168">
        <w:rPr>
          <w:b/>
          <w:bCs/>
          <w:i/>
          <w:iCs/>
          <w:color w:val="000000" w:themeColor="text1"/>
        </w:rPr>
        <w:t>Waive the matching requirements</w:t>
      </w:r>
      <w:r w:rsidRPr="007448C5">
        <w:rPr>
          <w:b/>
          <w:bCs/>
          <w:i/>
          <w:iCs/>
          <w:color w:val="000000" w:themeColor="text1"/>
          <w:u w:val="single"/>
        </w:rPr>
        <w:t xml:space="preserve"> temporarily</w:t>
      </w:r>
      <w:r w:rsidRPr="00745168">
        <w:rPr>
          <w:b/>
          <w:bCs/>
          <w:i/>
          <w:iCs/>
          <w:color w:val="000000" w:themeColor="text1"/>
        </w:rPr>
        <w:t xml:space="preserve"> for all National Heritage Areas in FY2020 &amp; FY2021- </w:t>
      </w:r>
      <w:r w:rsidRPr="00745168">
        <w:rPr>
          <w:rFonts w:asciiTheme="majorBidi" w:hAnsiTheme="majorBidi" w:cstheme="majorBidi"/>
          <w:color w:val="000000" w:themeColor="text1"/>
        </w:rPr>
        <w:t>As corporate, local and state governments commitments lag in the face of this economic turmoil, many National Heritage Areas will find it difficult to secure the required one-to-one match for federal funds in FY 2020 and FY2021.</w:t>
      </w:r>
      <w:r w:rsidR="00A87E62">
        <w:rPr>
          <w:rFonts w:asciiTheme="majorBidi" w:hAnsiTheme="majorBidi" w:cstheme="majorBidi"/>
          <w:color w:val="000000" w:themeColor="text1"/>
        </w:rPr>
        <w:t xml:space="preserve"> The Kenai Mountains-Turnagain Arm National Heritage Area relies on the completion of community based grants to secure their one-to-one match. In light of COVID-19</w:t>
      </w:r>
      <w:r w:rsidR="00DE78D1">
        <w:rPr>
          <w:rFonts w:asciiTheme="majorBidi" w:hAnsiTheme="majorBidi" w:cstheme="majorBidi"/>
          <w:color w:val="000000" w:themeColor="text1"/>
        </w:rPr>
        <w:t>,</w:t>
      </w:r>
      <w:r w:rsidR="00A87E62">
        <w:rPr>
          <w:rFonts w:asciiTheme="majorBidi" w:hAnsiTheme="majorBidi" w:cstheme="majorBidi"/>
          <w:color w:val="000000" w:themeColor="text1"/>
        </w:rPr>
        <w:t xml:space="preserve"> many projects</w:t>
      </w:r>
      <w:r w:rsidR="00DE78D1">
        <w:rPr>
          <w:rFonts w:asciiTheme="majorBidi" w:hAnsiTheme="majorBidi" w:cstheme="majorBidi"/>
          <w:color w:val="000000" w:themeColor="text1"/>
        </w:rPr>
        <w:t xml:space="preserve"> and events</w:t>
      </w:r>
      <w:r w:rsidR="00A87E62">
        <w:rPr>
          <w:rFonts w:asciiTheme="majorBidi" w:hAnsiTheme="majorBidi" w:cstheme="majorBidi"/>
          <w:color w:val="000000" w:themeColor="text1"/>
        </w:rPr>
        <w:t xml:space="preserve"> </w:t>
      </w:r>
      <w:r w:rsidR="00DE78D1">
        <w:rPr>
          <w:rFonts w:asciiTheme="majorBidi" w:hAnsiTheme="majorBidi" w:cstheme="majorBidi"/>
          <w:color w:val="000000" w:themeColor="text1"/>
        </w:rPr>
        <w:t>depending on</w:t>
      </w:r>
      <w:r w:rsidR="00A87E62">
        <w:rPr>
          <w:rFonts w:asciiTheme="majorBidi" w:hAnsiTheme="majorBidi" w:cstheme="majorBidi"/>
          <w:color w:val="000000" w:themeColor="text1"/>
        </w:rPr>
        <w:t xml:space="preserve"> community</w:t>
      </w:r>
      <w:r w:rsidR="00DE78D1">
        <w:rPr>
          <w:rFonts w:asciiTheme="majorBidi" w:hAnsiTheme="majorBidi" w:cstheme="majorBidi"/>
          <w:color w:val="000000" w:themeColor="text1"/>
        </w:rPr>
        <w:t xml:space="preserve"> group</w:t>
      </w:r>
      <w:r w:rsidR="00A87E62">
        <w:rPr>
          <w:rFonts w:asciiTheme="majorBidi" w:hAnsiTheme="majorBidi" w:cstheme="majorBidi"/>
          <w:color w:val="000000" w:themeColor="text1"/>
        </w:rPr>
        <w:t xml:space="preserve"> gathering</w:t>
      </w:r>
      <w:r w:rsidR="00DE78D1">
        <w:rPr>
          <w:rFonts w:asciiTheme="majorBidi" w:hAnsiTheme="majorBidi" w:cstheme="majorBidi"/>
          <w:color w:val="000000" w:themeColor="text1"/>
        </w:rPr>
        <w:t>s</w:t>
      </w:r>
      <w:r w:rsidR="00A87E62">
        <w:rPr>
          <w:rFonts w:asciiTheme="majorBidi" w:hAnsiTheme="majorBidi" w:cstheme="majorBidi"/>
          <w:color w:val="000000" w:themeColor="text1"/>
        </w:rPr>
        <w:t xml:space="preserve"> will be put on hold this summer. As projects are delayed or are slowed in their completion, KMTA NHA’s ability to secure their necessary match for FY 2020 and FY 2021</w:t>
      </w:r>
      <w:r w:rsidR="00DE78D1">
        <w:rPr>
          <w:rFonts w:asciiTheme="majorBidi" w:hAnsiTheme="majorBidi" w:cstheme="majorBidi"/>
          <w:color w:val="000000" w:themeColor="text1"/>
        </w:rPr>
        <w:t xml:space="preserve"> will struggle. Temporarily waiving National Heritage Areas’ matching requirements will ensure their programs will continue running and ultimately benefit our local communities.</w:t>
      </w:r>
    </w:p>
    <w:p w14:paraId="0A6F6281" w14:textId="21C1CC38" w:rsidR="00F671F9" w:rsidRPr="00745168" w:rsidRDefault="00F671F9" w:rsidP="00F671F9">
      <w:pPr>
        <w:pStyle w:val="ListParagraph"/>
        <w:numPr>
          <w:ilvl w:val="0"/>
          <w:numId w:val="1"/>
        </w:numPr>
        <w:shd w:val="clear" w:color="auto" w:fill="FFFFFF"/>
        <w:spacing w:line="233" w:lineRule="atLeast"/>
        <w:rPr>
          <w:rFonts w:ascii="Calibri" w:eastAsia="Times New Roman" w:hAnsi="Calibri" w:cs="Calibri"/>
          <w:color w:val="000000" w:themeColor="text1"/>
          <w:sz w:val="22"/>
          <w:szCs w:val="22"/>
        </w:rPr>
      </w:pPr>
      <w:r w:rsidRPr="00745168">
        <w:rPr>
          <w:rFonts w:ascii="Times New Roman" w:eastAsia="Times New Roman" w:hAnsi="Times New Roman" w:cs="Times New Roman"/>
          <w:b/>
          <w:bCs/>
          <w:i/>
          <w:iCs/>
          <w:color w:val="000000" w:themeColor="text1"/>
        </w:rPr>
        <w:t>Fund the National Heritage Area program at $32 million (as supported in FY21 appropriations requests)</w:t>
      </w:r>
      <w:r w:rsidRPr="00745168">
        <w:rPr>
          <w:rFonts w:ascii="Times New Roman" w:eastAsia="Times New Roman" w:hAnsi="Times New Roman" w:cs="Times New Roman"/>
          <w:color w:val="000000" w:themeColor="text1"/>
        </w:rPr>
        <w:t>.  Fully funding the National Heritage Area program will generate stimulus in the hundreds of communities we represent that rely on tourism as a significant portion of their economies. Whether it is</w:t>
      </w:r>
      <w:r w:rsidR="00A87E62">
        <w:rPr>
          <w:rFonts w:ascii="Times New Roman" w:eastAsia="Times New Roman" w:hAnsi="Times New Roman" w:cs="Times New Roman"/>
          <w:color w:val="000000" w:themeColor="text1"/>
        </w:rPr>
        <w:t xml:space="preserve"> completing sections of the Iditarod National Historic Trail in Girdwood, installing interpretive </w:t>
      </w:r>
      <w:r w:rsidR="009E6CEB">
        <w:rPr>
          <w:rFonts w:ascii="Times New Roman" w:eastAsia="Times New Roman" w:hAnsi="Times New Roman" w:cs="Times New Roman"/>
          <w:color w:val="000000" w:themeColor="text1"/>
        </w:rPr>
        <w:t>signs at</w:t>
      </w:r>
      <w:r w:rsidR="00A87E62">
        <w:rPr>
          <w:rFonts w:ascii="Times New Roman" w:eastAsia="Times New Roman" w:hAnsi="Times New Roman" w:cs="Times New Roman"/>
          <w:color w:val="000000" w:themeColor="text1"/>
        </w:rPr>
        <w:t xml:space="preserve"> Caines Head Stat</w:t>
      </w:r>
      <w:r w:rsidR="009E6CEB">
        <w:rPr>
          <w:rFonts w:ascii="Times New Roman" w:eastAsia="Times New Roman" w:hAnsi="Times New Roman" w:cs="Times New Roman"/>
          <w:color w:val="000000" w:themeColor="text1"/>
        </w:rPr>
        <w:t xml:space="preserve">e </w:t>
      </w:r>
      <w:r w:rsidR="00DE78D1">
        <w:rPr>
          <w:rFonts w:ascii="Times New Roman" w:eastAsia="Times New Roman" w:hAnsi="Times New Roman" w:cs="Times New Roman"/>
          <w:color w:val="000000" w:themeColor="text1"/>
        </w:rPr>
        <w:t xml:space="preserve">Recreation Area </w:t>
      </w:r>
      <w:r w:rsidR="009E6CEB">
        <w:rPr>
          <w:rFonts w:ascii="Times New Roman" w:eastAsia="Times New Roman" w:hAnsi="Times New Roman" w:cs="Times New Roman"/>
          <w:color w:val="000000" w:themeColor="text1"/>
        </w:rPr>
        <w:t xml:space="preserve">in Seward, or </w:t>
      </w:r>
      <w:r w:rsidR="009603A2">
        <w:rPr>
          <w:rFonts w:ascii="Times New Roman" w:eastAsia="Times New Roman" w:hAnsi="Times New Roman" w:cs="Times New Roman"/>
          <w:color w:val="000000" w:themeColor="text1"/>
        </w:rPr>
        <w:t>restoring the MP 11 Forest Service</w:t>
      </w:r>
      <w:r w:rsidR="009E6CEB">
        <w:rPr>
          <w:rFonts w:ascii="Times New Roman" w:eastAsia="Times New Roman" w:hAnsi="Times New Roman" w:cs="Times New Roman"/>
          <w:color w:val="000000" w:themeColor="text1"/>
        </w:rPr>
        <w:t xml:space="preserve"> Guard Station in Hope, AK, </w:t>
      </w:r>
      <w:r w:rsidRPr="00745168">
        <w:rPr>
          <w:rFonts w:ascii="Times New Roman" w:eastAsia="Times New Roman" w:hAnsi="Times New Roman" w:cs="Times New Roman"/>
          <w:color w:val="000000" w:themeColor="text1"/>
        </w:rPr>
        <w:t>these grants dollars will be spent locally, ensuring our communities are not left behind as the nation recovers</w:t>
      </w:r>
      <w:r w:rsidR="00DE78D1">
        <w:rPr>
          <w:rFonts w:ascii="Times New Roman" w:eastAsia="Times New Roman" w:hAnsi="Times New Roman" w:cs="Times New Roman"/>
          <w:color w:val="000000" w:themeColor="text1"/>
        </w:rPr>
        <w:t>.</w:t>
      </w:r>
    </w:p>
    <w:p w14:paraId="6E22A8EE" w14:textId="77777777" w:rsidR="00F671F9" w:rsidRPr="00A10418" w:rsidRDefault="00F671F9" w:rsidP="00F671F9">
      <w:pPr>
        <w:pStyle w:val="ListParagraph"/>
        <w:numPr>
          <w:ilvl w:val="0"/>
          <w:numId w:val="1"/>
        </w:numPr>
        <w:shd w:val="clear" w:color="auto" w:fill="FFFFFF"/>
        <w:spacing w:after="160" w:line="233" w:lineRule="atLeast"/>
        <w:rPr>
          <w:rFonts w:ascii="Times New Roman" w:eastAsia="Times New Roman" w:hAnsi="Times New Roman" w:cs="Times New Roman"/>
          <w:color w:val="000000" w:themeColor="text1"/>
        </w:rPr>
      </w:pPr>
      <w:r>
        <w:rPr>
          <w:rFonts w:ascii="Times New Roman" w:eastAsia="Times New Roman" w:hAnsi="Times New Roman" w:cs="Times New Roman"/>
          <w:b/>
          <w:bCs/>
          <w:i/>
          <w:iCs/>
          <w:color w:val="000000" w:themeColor="text1"/>
        </w:rPr>
        <w:t>Enact</w:t>
      </w:r>
      <w:r w:rsidRPr="00A10418">
        <w:rPr>
          <w:rFonts w:ascii="Times New Roman" w:eastAsia="Times New Roman" w:hAnsi="Times New Roman" w:cs="Times New Roman"/>
          <w:b/>
          <w:bCs/>
          <w:i/>
          <w:iCs/>
          <w:color w:val="000000" w:themeColor="text1"/>
        </w:rPr>
        <w:t xml:space="preserve"> the National Heritage Area Program Act (H.R. 1049/S. 3217)</w:t>
      </w:r>
      <w:r w:rsidRPr="00A10418">
        <w:rPr>
          <w:rFonts w:ascii="Times New Roman" w:eastAsia="Times New Roman" w:hAnsi="Times New Roman" w:cs="Times New Roman"/>
          <w:color w:val="000000" w:themeColor="text1"/>
        </w:rPr>
        <w:t xml:space="preserve"> – </w:t>
      </w:r>
      <w:r w:rsidRPr="00A10418">
        <w:rPr>
          <w:rFonts w:asciiTheme="majorBidi" w:hAnsiTheme="majorBidi" w:cstheme="majorBidi"/>
          <w:color w:val="000000" w:themeColor="text1"/>
        </w:rPr>
        <w:t xml:space="preserve">S. 3217 and H.R. 1049 establish a system of National Heritage Areas as an integral part of the National </w:t>
      </w:r>
      <w:r w:rsidRPr="00A10418">
        <w:rPr>
          <w:rFonts w:asciiTheme="majorBidi" w:hAnsiTheme="majorBidi" w:cstheme="majorBidi"/>
          <w:color w:val="000000" w:themeColor="text1"/>
        </w:rPr>
        <w:lastRenderedPageBreak/>
        <w:t xml:space="preserve">Park Service, ensuring uniform standards for the way National Heritage Areas are designated, managed, and assessed, and will provide Congress with an enhanced ability to conduct oversight of the program. </w:t>
      </w:r>
      <w:r w:rsidRPr="001518E7">
        <w:rPr>
          <w:rFonts w:asciiTheme="majorBidi" w:hAnsiTheme="majorBidi" w:cstheme="majorBidi"/>
          <w:color w:val="000000" w:themeColor="text1"/>
        </w:rPr>
        <w:t xml:space="preserve"> </w:t>
      </w:r>
      <w:r w:rsidRPr="001518E7">
        <w:rPr>
          <w:rFonts w:asciiTheme="majorBidi" w:hAnsiTheme="majorBidi" w:cstheme="majorBidi"/>
          <w:b/>
          <w:bCs/>
          <w:i/>
          <w:iCs/>
          <w:color w:val="000000" w:themeColor="text1"/>
        </w:rPr>
        <w:t>Without program legislation, 30 NHAs will lose their federal funding authority in 2021, with another 15-following suit by 2024.</w:t>
      </w:r>
      <w:r w:rsidRPr="001518E7">
        <w:rPr>
          <w:rFonts w:asciiTheme="majorBidi" w:hAnsiTheme="majorBidi" w:cstheme="majorBidi"/>
          <w:color w:val="000000" w:themeColor="text1"/>
        </w:rPr>
        <w:t xml:space="preserve"> Without long-term stability, NHAs cannot make the long-term commitments to our partners that will help them recover from this crisis. Passage of S. 3217 and H.R. 1049 will enable us to make those commitments and focus on our communities at this critical time. </w:t>
      </w:r>
    </w:p>
    <w:p w14:paraId="42B7A9E6" w14:textId="6E1C5397" w:rsidR="00F671F9" w:rsidRPr="00A10418" w:rsidRDefault="00F671F9" w:rsidP="00F671F9">
      <w:pPr>
        <w:shd w:val="clear" w:color="auto" w:fill="FFFFFF"/>
        <w:spacing w:after="160" w:line="233" w:lineRule="atLeast"/>
        <w:rPr>
          <w:rFonts w:ascii="Times New Roman" w:eastAsia="Times New Roman" w:hAnsi="Times New Roman" w:cs="Times New Roman"/>
          <w:color w:val="000000" w:themeColor="text1"/>
        </w:rPr>
      </w:pPr>
      <w:r w:rsidRPr="00A10418">
        <w:rPr>
          <w:rFonts w:ascii="Times New Roman" w:eastAsia="Times New Roman" w:hAnsi="Times New Roman" w:cs="Times New Roman"/>
          <w:color w:val="000000" w:themeColor="text1"/>
        </w:rPr>
        <w:t xml:space="preserve">We </w:t>
      </w:r>
      <w:r>
        <w:rPr>
          <w:rFonts w:ascii="Times New Roman" w:eastAsia="Times New Roman" w:hAnsi="Times New Roman" w:cs="Times New Roman"/>
          <w:color w:val="000000" w:themeColor="text1"/>
        </w:rPr>
        <w:t>ask</w:t>
      </w:r>
      <w:r w:rsidRPr="00A10418">
        <w:rPr>
          <w:rFonts w:ascii="Times New Roman" w:eastAsia="Times New Roman" w:hAnsi="Times New Roman" w:cs="Times New Roman"/>
          <w:color w:val="000000" w:themeColor="text1"/>
        </w:rPr>
        <w:t xml:space="preserve"> you not to miss this opportunity to engage </w:t>
      </w:r>
      <w:r w:rsidR="00DE78D1">
        <w:rPr>
          <w:rFonts w:ascii="Times New Roman" w:eastAsia="Times New Roman" w:hAnsi="Times New Roman" w:cs="Times New Roman"/>
          <w:color w:val="000000" w:themeColor="text1"/>
        </w:rPr>
        <w:t>the talent</w:t>
      </w:r>
      <w:r w:rsidRPr="00A10418">
        <w:rPr>
          <w:rFonts w:ascii="Times New Roman" w:eastAsia="Times New Roman" w:hAnsi="Times New Roman" w:cs="Times New Roman"/>
          <w:color w:val="000000" w:themeColor="text1"/>
        </w:rPr>
        <w:t>, connections, and abilities</w:t>
      </w:r>
      <w:r w:rsidR="00DE78D1">
        <w:rPr>
          <w:rFonts w:ascii="Times New Roman" w:eastAsia="Times New Roman" w:hAnsi="Times New Roman" w:cs="Times New Roman"/>
          <w:color w:val="000000" w:themeColor="text1"/>
        </w:rPr>
        <w:t xml:space="preserve"> of America’s National Heritage Areas</w:t>
      </w:r>
      <w:r w:rsidRPr="00A10418">
        <w:rPr>
          <w:rFonts w:ascii="Times New Roman" w:eastAsia="Times New Roman" w:hAnsi="Times New Roman" w:cs="Times New Roman"/>
          <w:color w:val="000000" w:themeColor="text1"/>
        </w:rPr>
        <w:t xml:space="preserve"> to serve our partners and local economies. </w:t>
      </w:r>
      <w:r w:rsidR="00DE78D1">
        <w:rPr>
          <w:rFonts w:ascii="Times New Roman" w:eastAsia="Times New Roman" w:hAnsi="Times New Roman" w:cs="Times New Roman"/>
          <w:color w:val="000000" w:themeColor="text1"/>
        </w:rPr>
        <w:t>Their</w:t>
      </w:r>
      <w:r w:rsidRPr="00A10418">
        <w:rPr>
          <w:rFonts w:ascii="Times New Roman" w:eastAsia="Times New Roman" w:hAnsi="Times New Roman" w:cs="Times New Roman"/>
          <w:color w:val="000000" w:themeColor="text1"/>
        </w:rPr>
        <w:t xml:space="preserve"> track record is sound and each of the 55 National Heritage </w:t>
      </w:r>
      <w:r w:rsidR="00DE78D1">
        <w:rPr>
          <w:rFonts w:ascii="Times New Roman" w:eastAsia="Times New Roman" w:hAnsi="Times New Roman" w:cs="Times New Roman"/>
          <w:color w:val="000000" w:themeColor="text1"/>
        </w:rPr>
        <w:t>Areas are committed to doing their</w:t>
      </w:r>
      <w:r w:rsidRPr="00A10418">
        <w:rPr>
          <w:rFonts w:ascii="Times New Roman" w:eastAsia="Times New Roman" w:hAnsi="Times New Roman" w:cs="Times New Roman"/>
          <w:color w:val="000000" w:themeColor="text1"/>
        </w:rPr>
        <w:t xml:space="preserve"> part to stabilize our communities, grow the economy, and help get our neighbors back on their feet, back to health, and back to work.   </w:t>
      </w:r>
    </w:p>
    <w:p w14:paraId="1AFDA4B7" w14:textId="77777777" w:rsidR="00F671F9" w:rsidRDefault="00F671F9" w:rsidP="00F671F9">
      <w:pPr>
        <w:shd w:val="clear" w:color="auto" w:fill="FFFFFF"/>
        <w:spacing w:after="160" w:line="233" w:lineRule="atLeast"/>
        <w:rPr>
          <w:rFonts w:asciiTheme="majorBidi" w:hAnsiTheme="majorBidi" w:cstheme="majorBidi"/>
          <w:color w:val="000000" w:themeColor="text1"/>
        </w:rPr>
      </w:pPr>
      <w:r w:rsidRPr="009A09C4">
        <w:rPr>
          <w:rFonts w:asciiTheme="majorBidi" w:hAnsiTheme="majorBidi" w:cstheme="majorBidi"/>
          <w:color w:val="000000" w:themeColor="text1"/>
        </w:rPr>
        <w:t>If we can fulfill our role in this partnership, we know the American people will fulfill theirs. This is the spirit that National Heritage Areas harness.</w:t>
      </w:r>
    </w:p>
    <w:p w14:paraId="33F2678F" w14:textId="77777777" w:rsidR="00580AFB" w:rsidRDefault="00580AFB" w:rsidP="00F671F9">
      <w:pPr>
        <w:shd w:val="clear" w:color="auto" w:fill="FFFFFF"/>
        <w:spacing w:after="160" w:line="233" w:lineRule="atLeast"/>
        <w:rPr>
          <w:rFonts w:asciiTheme="majorBidi" w:hAnsiTheme="majorBidi" w:cstheme="majorBidi"/>
          <w:color w:val="000000" w:themeColor="text1"/>
        </w:rPr>
      </w:pPr>
    </w:p>
    <w:p w14:paraId="757BB3FC" w14:textId="220FADE1" w:rsidR="00580AFB" w:rsidRDefault="00580AFB" w:rsidP="00F671F9">
      <w:pPr>
        <w:shd w:val="clear" w:color="auto" w:fill="FFFFFF"/>
        <w:spacing w:after="160" w:line="233" w:lineRule="atLeast"/>
        <w:rPr>
          <w:rFonts w:asciiTheme="majorBidi" w:hAnsiTheme="majorBidi" w:cstheme="majorBidi"/>
          <w:color w:val="000000" w:themeColor="text1"/>
        </w:rPr>
      </w:pPr>
      <w:r>
        <w:rPr>
          <w:rFonts w:asciiTheme="majorBidi" w:hAnsiTheme="majorBidi" w:cstheme="majorBidi"/>
          <w:color w:val="000000" w:themeColor="text1"/>
        </w:rPr>
        <w:tab/>
      </w:r>
      <w:r>
        <w:rPr>
          <w:rFonts w:asciiTheme="majorBidi" w:hAnsiTheme="majorBidi" w:cstheme="majorBidi"/>
          <w:color w:val="000000" w:themeColor="text1"/>
        </w:rPr>
        <w:tab/>
      </w:r>
      <w:r>
        <w:rPr>
          <w:rFonts w:asciiTheme="majorBidi" w:hAnsiTheme="majorBidi" w:cstheme="majorBidi"/>
          <w:color w:val="000000" w:themeColor="text1"/>
        </w:rPr>
        <w:tab/>
      </w:r>
      <w:r>
        <w:rPr>
          <w:rFonts w:asciiTheme="majorBidi" w:hAnsiTheme="majorBidi" w:cstheme="majorBidi"/>
          <w:color w:val="000000" w:themeColor="text1"/>
        </w:rPr>
        <w:tab/>
      </w:r>
      <w:r>
        <w:rPr>
          <w:rFonts w:asciiTheme="majorBidi" w:hAnsiTheme="majorBidi" w:cstheme="majorBidi"/>
          <w:color w:val="000000" w:themeColor="text1"/>
        </w:rPr>
        <w:tab/>
      </w:r>
      <w:r>
        <w:rPr>
          <w:rFonts w:asciiTheme="majorBidi" w:hAnsiTheme="majorBidi" w:cstheme="majorBidi"/>
          <w:color w:val="000000" w:themeColor="text1"/>
        </w:rPr>
        <w:tab/>
        <w:t xml:space="preserve">Sincerely, </w:t>
      </w:r>
    </w:p>
    <w:p w14:paraId="22C456E3" w14:textId="77777777" w:rsidR="009603A2" w:rsidRDefault="009603A2" w:rsidP="00F671F9">
      <w:pPr>
        <w:shd w:val="clear" w:color="auto" w:fill="FFFFFF"/>
        <w:spacing w:after="160" w:line="233" w:lineRule="atLeast"/>
        <w:rPr>
          <w:rFonts w:asciiTheme="majorBidi" w:hAnsiTheme="majorBidi" w:cstheme="majorBidi"/>
          <w:color w:val="000000" w:themeColor="text1"/>
        </w:rPr>
      </w:pPr>
    </w:p>
    <w:p w14:paraId="6146146F" w14:textId="6216ED98" w:rsidR="009603A2" w:rsidRPr="009603A2" w:rsidRDefault="009603A2" w:rsidP="00F671F9">
      <w:pPr>
        <w:shd w:val="clear" w:color="auto" w:fill="FFFFFF"/>
        <w:spacing w:after="160" w:line="233" w:lineRule="atLeast"/>
        <w:rPr>
          <w:rFonts w:asciiTheme="majorBidi" w:hAnsiTheme="majorBidi" w:cstheme="majorBidi"/>
          <w:color w:val="000000" w:themeColor="text1"/>
          <w:highlight w:val="yellow"/>
        </w:rPr>
      </w:pPr>
      <w:r>
        <w:rPr>
          <w:rFonts w:asciiTheme="majorBidi" w:hAnsiTheme="majorBidi" w:cstheme="majorBidi"/>
          <w:color w:val="000000" w:themeColor="text1"/>
        </w:rPr>
        <w:tab/>
      </w:r>
      <w:r>
        <w:rPr>
          <w:rFonts w:asciiTheme="majorBidi" w:hAnsiTheme="majorBidi" w:cstheme="majorBidi"/>
          <w:color w:val="000000" w:themeColor="text1"/>
        </w:rPr>
        <w:tab/>
      </w:r>
      <w:r>
        <w:rPr>
          <w:rFonts w:asciiTheme="majorBidi" w:hAnsiTheme="majorBidi" w:cstheme="majorBidi"/>
          <w:color w:val="000000" w:themeColor="text1"/>
        </w:rPr>
        <w:tab/>
      </w:r>
      <w:r>
        <w:rPr>
          <w:rFonts w:asciiTheme="majorBidi" w:hAnsiTheme="majorBidi" w:cstheme="majorBidi"/>
          <w:color w:val="000000" w:themeColor="text1"/>
        </w:rPr>
        <w:tab/>
      </w:r>
      <w:r>
        <w:rPr>
          <w:rFonts w:asciiTheme="majorBidi" w:hAnsiTheme="majorBidi" w:cstheme="majorBidi"/>
          <w:color w:val="000000" w:themeColor="text1"/>
        </w:rPr>
        <w:tab/>
      </w:r>
      <w:r>
        <w:rPr>
          <w:rFonts w:asciiTheme="majorBidi" w:hAnsiTheme="majorBidi" w:cstheme="majorBidi"/>
          <w:color w:val="000000" w:themeColor="text1"/>
        </w:rPr>
        <w:tab/>
      </w:r>
      <w:r w:rsidRPr="009603A2">
        <w:rPr>
          <w:rFonts w:asciiTheme="majorBidi" w:hAnsiTheme="majorBidi" w:cstheme="majorBidi"/>
          <w:color w:val="000000" w:themeColor="text1"/>
          <w:highlight w:val="yellow"/>
        </w:rPr>
        <w:t>{Name}</w:t>
      </w:r>
    </w:p>
    <w:p w14:paraId="588ADB96" w14:textId="24A5D3D6" w:rsidR="009603A2" w:rsidRDefault="009603A2" w:rsidP="00F671F9">
      <w:pPr>
        <w:shd w:val="clear" w:color="auto" w:fill="FFFFFF"/>
        <w:spacing w:after="160" w:line="233" w:lineRule="atLeast"/>
        <w:rPr>
          <w:rFonts w:asciiTheme="majorBidi" w:hAnsiTheme="majorBidi" w:cstheme="majorBidi"/>
          <w:color w:val="000000" w:themeColor="text1"/>
        </w:rPr>
      </w:pPr>
      <w:r w:rsidRPr="009603A2">
        <w:rPr>
          <w:rFonts w:asciiTheme="majorBidi" w:hAnsiTheme="majorBidi" w:cstheme="majorBidi"/>
          <w:color w:val="000000" w:themeColor="text1"/>
        </w:rPr>
        <w:tab/>
      </w:r>
      <w:r w:rsidRPr="009603A2">
        <w:rPr>
          <w:rFonts w:asciiTheme="majorBidi" w:hAnsiTheme="majorBidi" w:cstheme="majorBidi"/>
          <w:color w:val="000000" w:themeColor="text1"/>
        </w:rPr>
        <w:tab/>
      </w:r>
      <w:r w:rsidRPr="009603A2">
        <w:rPr>
          <w:rFonts w:asciiTheme="majorBidi" w:hAnsiTheme="majorBidi" w:cstheme="majorBidi"/>
          <w:color w:val="000000" w:themeColor="text1"/>
        </w:rPr>
        <w:tab/>
      </w:r>
      <w:r w:rsidRPr="009603A2">
        <w:rPr>
          <w:rFonts w:asciiTheme="majorBidi" w:hAnsiTheme="majorBidi" w:cstheme="majorBidi"/>
          <w:color w:val="000000" w:themeColor="text1"/>
        </w:rPr>
        <w:tab/>
      </w:r>
      <w:r w:rsidRPr="009603A2">
        <w:rPr>
          <w:rFonts w:asciiTheme="majorBidi" w:hAnsiTheme="majorBidi" w:cstheme="majorBidi"/>
          <w:color w:val="000000" w:themeColor="text1"/>
        </w:rPr>
        <w:tab/>
      </w:r>
      <w:r w:rsidRPr="009603A2">
        <w:rPr>
          <w:rFonts w:asciiTheme="majorBidi" w:hAnsiTheme="majorBidi" w:cstheme="majorBidi"/>
          <w:color w:val="000000" w:themeColor="text1"/>
        </w:rPr>
        <w:tab/>
      </w:r>
      <w:r w:rsidRPr="009603A2">
        <w:rPr>
          <w:rFonts w:asciiTheme="majorBidi" w:hAnsiTheme="majorBidi" w:cstheme="majorBidi"/>
          <w:color w:val="000000" w:themeColor="text1"/>
          <w:highlight w:val="yellow"/>
        </w:rPr>
        <w:t>{Title}</w:t>
      </w:r>
    </w:p>
    <w:p w14:paraId="25B4BEFD" w14:textId="77777777" w:rsidR="00580AFB" w:rsidRDefault="00580AFB" w:rsidP="00F671F9">
      <w:pPr>
        <w:shd w:val="clear" w:color="auto" w:fill="FFFFFF"/>
        <w:spacing w:after="160" w:line="233" w:lineRule="atLeast"/>
        <w:rPr>
          <w:rFonts w:asciiTheme="majorBidi" w:hAnsiTheme="majorBidi" w:cstheme="majorBidi"/>
          <w:color w:val="000000" w:themeColor="text1"/>
        </w:rPr>
      </w:pPr>
    </w:p>
    <w:p w14:paraId="4E8E4C88" w14:textId="77777777" w:rsidR="00580AFB" w:rsidRDefault="00580AFB" w:rsidP="00F671F9">
      <w:pPr>
        <w:shd w:val="clear" w:color="auto" w:fill="FFFFFF"/>
        <w:spacing w:after="160" w:line="233" w:lineRule="atLeast"/>
        <w:rPr>
          <w:rFonts w:asciiTheme="majorBidi" w:hAnsiTheme="majorBidi" w:cstheme="majorBidi"/>
          <w:color w:val="000000" w:themeColor="text1"/>
        </w:rPr>
      </w:pPr>
    </w:p>
    <w:p w14:paraId="441AD54C" w14:textId="77777777" w:rsidR="00580AFB" w:rsidRDefault="00580AFB" w:rsidP="00F671F9">
      <w:pPr>
        <w:shd w:val="clear" w:color="auto" w:fill="FFFFFF"/>
        <w:spacing w:after="160" w:line="233" w:lineRule="atLeast"/>
        <w:rPr>
          <w:rFonts w:asciiTheme="majorBidi" w:hAnsiTheme="majorBidi" w:cstheme="majorBidi"/>
          <w:color w:val="000000" w:themeColor="text1"/>
        </w:rPr>
      </w:pPr>
    </w:p>
    <w:p w14:paraId="2BBA51BF" w14:textId="77777777" w:rsidR="009340F4" w:rsidRDefault="008B4D5B"/>
    <w:sectPr w:rsidR="009340F4" w:rsidSect="00141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12F41"/>
    <w:multiLevelType w:val="hybridMultilevel"/>
    <w:tmpl w:val="1D767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1F9"/>
    <w:rsid w:val="00050398"/>
    <w:rsid w:val="00141809"/>
    <w:rsid w:val="00556876"/>
    <w:rsid w:val="00580AFB"/>
    <w:rsid w:val="008B4D5B"/>
    <w:rsid w:val="009603A2"/>
    <w:rsid w:val="009E6CEB"/>
    <w:rsid w:val="00A87E62"/>
    <w:rsid w:val="00AA3166"/>
    <w:rsid w:val="00DE78D1"/>
    <w:rsid w:val="00F671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FD4B78A"/>
  <w14:defaultImageDpi w14:val="32767"/>
  <w15:chartTrackingRefBased/>
  <w15:docId w15:val="{F9AFFF0B-9C5D-9648-988B-20C4182A8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7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71F9"/>
    <w:pPr>
      <w:spacing w:before="100" w:beforeAutospacing="1" w:after="100" w:afterAutospacing="1"/>
    </w:pPr>
    <w:rPr>
      <w:rFonts w:ascii="Times New Roman" w:eastAsia="Times New Roman" w:hAnsi="Times New Roman" w:cs="Times New Roman"/>
      <w:lang w:eastAsia="en-US"/>
    </w:rPr>
  </w:style>
  <w:style w:type="paragraph" w:styleId="ListParagraph">
    <w:name w:val="List Paragraph"/>
    <w:basedOn w:val="Normal"/>
    <w:uiPriority w:val="34"/>
    <w:qFormat/>
    <w:rsid w:val="00F67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Karen Lewis</cp:lastModifiedBy>
  <cp:revision>2</cp:revision>
  <dcterms:created xsi:type="dcterms:W3CDTF">2020-04-21T20:25:00Z</dcterms:created>
  <dcterms:modified xsi:type="dcterms:W3CDTF">2020-04-21T20:25:00Z</dcterms:modified>
</cp:coreProperties>
</file>